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F0" w:rsidRPr="00DD6C11" w:rsidRDefault="00E709F0" w:rsidP="00680968">
      <w:pPr>
        <w:spacing w:line="360" w:lineRule="auto"/>
        <w:jc w:val="center"/>
        <w:rPr>
          <w:rFonts w:ascii="Arial" w:hAnsi="Arial" w:cs="Arial"/>
          <w:b/>
          <w:bCs/>
        </w:rPr>
      </w:pPr>
      <w:r w:rsidRPr="00DD6C11">
        <w:rPr>
          <w:rFonts w:ascii="Arial" w:hAnsi="Arial" w:cs="Arial"/>
          <w:b/>
          <w:bCs/>
        </w:rPr>
        <w:t xml:space="preserve">EDITAL DO PROGRAMA </w:t>
      </w:r>
      <w:r w:rsidR="00BA6EFF" w:rsidRPr="00DD6C11">
        <w:rPr>
          <w:rFonts w:ascii="Arial" w:hAnsi="Arial" w:cs="Arial"/>
          <w:b/>
          <w:bCs/>
        </w:rPr>
        <w:t xml:space="preserve">DE QUALIFICAÇÃO PROFISSIONAL </w:t>
      </w:r>
      <w:r w:rsidR="00DD6C11" w:rsidRPr="00DD6C11">
        <w:rPr>
          <w:rFonts w:ascii="Arial" w:hAnsi="Arial" w:cs="Arial"/>
          <w:b/>
          <w:bCs/>
        </w:rPr>
        <w:t>PQP_0</w:t>
      </w:r>
      <w:r w:rsidR="001546CE">
        <w:rPr>
          <w:rFonts w:ascii="Arial" w:hAnsi="Arial" w:cs="Arial"/>
          <w:b/>
          <w:bCs/>
        </w:rPr>
        <w:t>2</w:t>
      </w:r>
      <w:r w:rsidR="00DD6C11" w:rsidRPr="00DD6C11">
        <w:rPr>
          <w:rFonts w:ascii="Arial" w:hAnsi="Arial" w:cs="Arial"/>
          <w:b/>
          <w:bCs/>
        </w:rPr>
        <w:t>/</w:t>
      </w:r>
      <w:r w:rsidR="00A37ECC" w:rsidRPr="00DD6C11">
        <w:rPr>
          <w:rFonts w:ascii="Arial" w:hAnsi="Arial" w:cs="Arial"/>
          <w:b/>
          <w:bCs/>
        </w:rPr>
        <w:t>201</w:t>
      </w:r>
      <w:r w:rsidR="00907DEA">
        <w:rPr>
          <w:rFonts w:ascii="Arial" w:hAnsi="Arial" w:cs="Arial"/>
          <w:b/>
          <w:bCs/>
        </w:rPr>
        <w:t>7</w:t>
      </w:r>
    </w:p>
    <w:p w:rsidR="00E709F0" w:rsidRPr="00DD6C11" w:rsidRDefault="00E709F0" w:rsidP="0068096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E709F0" w:rsidRPr="00DD6C11" w:rsidRDefault="00E709F0" w:rsidP="00680968">
      <w:pPr>
        <w:spacing w:line="360" w:lineRule="auto"/>
        <w:jc w:val="both"/>
        <w:rPr>
          <w:rFonts w:ascii="Arial" w:hAnsi="Arial" w:cs="Arial"/>
          <w:b/>
          <w:bCs/>
        </w:rPr>
      </w:pPr>
      <w:r w:rsidRPr="00DD6C11">
        <w:rPr>
          <w:rFonts w:ascii="Arial" w:hAnsi="Arial" w:cs="Arial"/>
          <w:b/>
          <w:bCs/>
        </w:rPr>
        <w:t>1. ABERTURA</w:t>
      </w:r>
    </w:p>
    <w:p w:rsidR="00E709F0" w:rsidRPr="00DD6C11" w:rsidRDefault="00DD6C11" w:rsidP="00680968">
      <w:pPr>
        <w:spacing w:line="360" w:lineRule="auto"/>
        <w:jc w:val="both"/>
        <w:rPr>
          <w:rFonts w:ascii="Arial" w:hAnsi="Arial" w:cs="Arial"/>
          <w:bCs/>
        </w:rPr>
      </w:pPr>
      <w:r w:rsidRPr="00DD6C11">
        <w:rPr>
          <w:rFonts w:ascii="Arial" w:hAnsi="Arial" w:cs="Arial"/>
        </w:rPr>
        <w:t>O Programa de Qualificação Profissional, estará diretamente vinculado ao Centro d</w:t>
      </w:r>
      <w:r>
        <w:rPr>
          <w:rFonts w:ascii="Arial" w:hAnsi="Arial" w:cs="Arial"/>
        </w:rPr>
        <w:t xml:space="preserve">e Aperfeiçoamento Docente – CAD, </w:t>
      </w:r>
      <w:r w:rsidRPr="00DD6C11">
        <w:rPr>
          <w:rFonts w:ascii="Arial" w:hAnsi="Arial" w:cs="Arial"/>
        </w:rPr>
        <w:t>ao Programa T&amp;D e à Coordenação de Pós-graduação da IES</w:t>
      </w:r>
      <w:r w:rsidR="0034165A">
        <w:rPr>
          <w:rFonts w:ascii="Arial" w:hAnsi="Arial" w:cs="Arial"/>
        </w:rPr>
        <w:t>. De</w:t>
      </w:r>
      <w:r w:rsidR="00E709F0" w:rsidRPr="00DD6C11">
        <w:rPr>
          <w:rFonts w:ascii="Arial" w:hAnsi="Arial" w:cs="Arial"/>
          <w:bCs/>
        </w:rPr>
        <w:t xml:space="preserve"> acordo com a</w:t>
      </w:r>
      <w:r w:rsidR="0034165A">
        <w:rPr>
          <w:rFonts w:ascii="Arial" w:hAnsi="Arial" w:cs="Arial"/>
          <w:bCs/>
        </w:rPr>
        <w:t>s prerrogativas regulamentares</w:t>
      </w:r>
      <w:r w:rsidR="00E709F0" w:rsidRPr="00DD6C11">
        <w:rPr>
          <w:rFonts w:ascii="Arial" w:hAnsi="Arial" w:cs="Arial"/>
          <w:bCs/>
        </w:rPr>
        <w:t xml:space="preserve"> vigente</w:t>
      </w:r>
      <w:r w:rsidR="0034165A">
        <w:rPr>
          <w:rFonts w:ascii="Arial" w:hAnsi="Arial" w:cs="Arial"/>
          <w:bCs/>
        </w:rPr>
        <w:t>s</w:t>
      </w:r>
      <w:r w:rsidR="00E709F0" w:rsidRPr="00DD6C11">
        <w:rPr>
          <w:rFonts w:ascii="Arial" w:hAnsi="Arial" w:cs="Arial"/>
          <w:bCs/>
        </w:rPr>
        <w:t xml:space="preserve">, torna público para conhecimento de todos os </w:t>
      </w:r>
      <w:r w:rsidR="00A24176" w:rsidRPr="00DD6C11">
        <w:rPr>
          <w:rFonts w:ascii="Arial" w:hAnsi="Arial" w:cs="Arial"/>
          <w:bCs/>
        </w:rPr>
        <w:t>funcionários da IES</w:t>
      </w:r>
      <w:r w:rsidR="00E709F0" w:rsidRPr="00DD6C11">
        <w:rPr>
          <w:rFonts w:ascii="Arial" w:hAnsi="Arial" w:cs="Arial"/>
          <w:bCs/>
        </w:rPr>
        <w:t xml:space="preserve">, os procedimentos relativos ao Programa </w:t>
      </w:r>
      <w:r w:rsidR="00A24176" w:rsidRPr="00DD6C11">
        <w:rPr>
          <w:rFonts w:ascii="Arial" w:hAnsi="Arial" w:cs="Arial"/>
          <w:bCs/>
        </w:rPr>
        <w:t xml:space="preserve">de Qualificação Profissional </w:t>
      </w:r>
      <w:r w:rsidR="00A37ECC" w:rsidRPr="00DD6C11">
        <w:rPr>
          <w:rFonts w:ascii="Arial" w:hAnsi="Arial" w:cs="Arial"/>
          <w:bCs/>
        </w:rPr>
        <w:t>201</w:t>
      </w:r>
      <w:r w:rsidR="009210F0">
        <w:rPr>
          <w:rFonts w:ascii="Arial" w:hAnsi="Arial" w:cs="Arial"/>
          <w:bCs/>
        </w:rPr>
        <w:t>7</w:t>
      </w:r>
      <w:r w:rsidR="00A37ECC" w:rsidRPr="00DD6C11">
        <w:rPr>
          <w:rFonts w:ascii="Arial" w:hAnsi="Arial" w:cs="Arial"/>
          <w:bCs/>
        </w:rPr>
        <w:t>/</w:t>
      </w:r>
      <w:r w:rsidR="000C7914">
        <w:rPr>
          <w:rFonts w:ascii="Arial" w:hAnsi="Arial" w:cs="Arial"/>
          <w:bCs/>
        </w:rPr>
        <w:t>2</w:t>
      </w:r>
      <w:r w:rsidR="00E709F0" w:rsidRPr="00DD6C11">
        <w:rPr>
          <w:rFonts w:ascii="Arial" w:hAnsi="Arial" w:cs="Arial"/>
          <w:bCs/>
        </w:rPr>
        <w:t>.</w:t>
      </w:r>
    </w:p>
    <w:p w:rsidR="00C20D03" w:rsidRPr="00DD6C11" w:rsidRDefault="00C20D03" w:rsidP="00680968">
      <w:pPr>
        <w:pStyle w:val="Ttulo2"/>
        <w:tabs>
          <w:tab w:val="left" w:pos="0"/>
        </w:tabs>
        <w:spacing w:before="0" w:after="0" w:line="360" w:lineRule="auto"/>
        <w:jc w:val="both"/>
        <w:rPr>
          <w:rFonts w:ascii="Arial" w:hAnsi="Arial" w:cs="Arial"/>
          <w:i w:val="0"/>
          <w:sz w:val="24"/>
          <w:szCs w:val="24"/>
        </w:rPr>
      </w:pPr>
    </w:p>
    <w:p w:rsidR="00E709F0" w:rsidRPr="00DD6C11" w:rsidRDefault="00E709F0" w:rsidP="00680968">
      <w:pPr>
        <w:pStyle w:val="Ttulo2"/>
        <w:tabs>
          <w:tab w:val="left" w:pos="0"/>
        </w:tabs>
        <w:spacing w:before="0" w:after="0" w:line="360" w:lineRule="auto"/>
        <w:jc w:val="both"/>
        <w:rPr>
          <w:rFonts w:ascii="Arial" w:hAnsi="Arial" w:cs="Arial"/>
          <w:i w:val="0"/>
          <w:sz w:val="24"/>
          <w:szCs w:val="24"/>
        </w:rPr>
      </w:pPr>
      <w:r w:rsidRPr="00DD6C11">
        <w:rPr>
          <w:rFonts w:ascii="Arial" w:hAnsi="Arial" w:cs="Arial"/>
          <w:i w:val="0"/>
          <w:sz w:val="24"/>
          <w:szCs w:val="24"/>
        </w:rPr>
        <w:t>2. DA INSCRIÇÃO</w:t>
      </w:r>
    </w:p>
    <w:p w:rsidR="00E709F0" w:rsidRPr="00DD6C11" w:rsidRDefault="00E709F0" w:rsidP="00680968">
      <w:pPr>
        <w:spacing w:line="360" w:lineRule="auto"/>
        <w:jc w:val="both"/>
        <w:rPr>
          <w:rFonts w:ascii="Arial" w:hAnsi="Arial" w:cs="Arial"/>
        </w:rPr>
      </w:pPr>
      <w:proofErr w:type="gramStart"/>
      <w:r w:rsidRPr="00DD6C11">
        <w:rPr>
          <w:rFonts w:ascii="Arial" w:hAnsi="Arial" w:cs="Arial"/>
        </w:rPr>
        <w:t>2.1 As</w:t>
      </w:r>
      <w:proofErr w:type="gramEnd"/>
      <w:r w:rsidRPr="00DD6C11">
        <w:rPr>
          <w:rFonts w:ascii="Arial" w:hAnsi="Arial" w:cs="Arial"/>
        </w:rPr>
        <w:t xml:space="preserve"> inscrições estão abertas no período </w:t>
      </w:r>
      <w:r w:rsidRPr="0059274E">
        <w:rPr>
          <w:rFonts w:ascii="Arial" w:hAnsi="Arial" w:cs="Arial"/>
        </w:rPr>
        <w:t xml:space="preserve">de </w:t>
      </w:r>
      <w:r w:rsidR="00095891" w:rsidRPr="0059274E">
        <w:rPr>
          <w:rFonts w:ascii="Arial" w:hAnsi="Arial" w:cs="Arial"/>
        </w:rPr>
        <w:t>14</w:t>
      </w:r>
      <w:r w:rsidR="005F333C" w:rsidRPr="0059274E">
        <w:rPr>
          <w:rFonts w:ascii="Arial" w:hAnsi="Arial" w:cs="Arial"/>
        </w:rPr>
        <w:t xml:space="preserve"> de </w:t>
      </w:r>
      <w:r w:rsidR="00231A92" w:rsidRPr="0059274E">
        <w:rPr>
          <w:rFonts w:ascii="Arial" w:hAnsi="Arial" w:cs="Arial"/>
        </w:rPr>
        <w:t>novembro</w:t>
      </w:r>
      <w:r w:rsidR="00A24176" w:rsidRPr="0059274E">
        <w:rPr>
          <w:rFonts w:ascii="Arial" w:hAnsi="Arial" w:cs="Arial"/>
        </w:rPr>
        <w:t xml:space="preserve"> a </w:t>
      </w:r>
      <w:r w:rsidR="00095891" w:rsidRPr="0059274E">
        <w:rPr>
          <w:rFonts w:ascii="Arial" w:hAnsi="Arial" w:cs="Arial"/>
        </w:rPr>
        <w:t>1</w:t>
      </w:r>
      <w:r w:rsidR="005F333C" w:rsidRPr="0059274E">
        <w:rPr>
          <w:rFonts w:ascii="Arial" w:hAnsi="Arial" w:cs="Arial"/>
        </w:rPr>
        <w:t>4</w:t>
      </w:r>
      <w:r w:rsidR="00A24176" w:rsidRPr="0059274E">
        <w:rPr>
          <w:rFonts w:ascii="Arial" w:hAnsi="Arial" w:cs="Arial"/>
        </w:rPr>
        <w:t xml:space="preserve"> de </w:t>
      </w:r>
      <w:r w:rsidR="00095891" w:rsidRPr="0059274E">
        <w:rPr>
          <w:rFonts w:ascii="Arial" w:hAnsi="Arial" w:cs="Arial"/>
        </w:rPr>
        <w:t>deze</w:t>
      </w:r>
      <w:r w:rsidR="00231A92" w:rsidRPr="0059274E">
        <w:rPr>
          <w:rFonts w:ascii="Arial" w:hAnsi="Arial" w:cs="Arial"/>
        </w:rPr>
        <w:t>mbr</w:t>
      </w:r>
      <w:r w:rsidR="005F333C" w:rsidRPr="0059274E">
        <w:rPr>
          <w:rFonts w:ascii="Arial" w:hAnsi="Arial" w:cs="Arial"/>
        </w:rPr>
        <w:t>o de</w:t>
      </w:r>
      <w:r w:rsidR="004D44A3" w:rsidRPr="0059274E">
        <w:rPr>
          <w:rFonts w:ascii="Arial" w:hAnsi="Arial" w:cs="Arial"/>
        </w:rPr>
        <w:t xml:space="preserve"> 201</w:t>
      </w:r>
      <w:r w:rsidR="005F333C" w:rsidRPr="0059274E">
        <w:rPr>
          <w:rFonts w:ascii="Arial" w:hAnsi="Arial" w:cs="Arial"/>
        </w:rPr>
        <w:t>7</w:t>
      </w:r>
      <w:r w:rsidRPr="0059274E">
        <w:rPr>
          <w:rFonts w:ascii="Arial" w:hAnsi="Arial" w:cs="Arial"/>
        </w:rPr>
        <w:t xml:space="preserve"> na Secretaria </w:t>
      </w:r>
      <w:r w:rsidR="00A24176" w:rsidRPr="0059274E">
        <w:rPr>
          <w:rFonts w:ascii="Arial" w:hAnsi="Arial" w:cs="Arial"/>
        </w:rPr>
        <w:t>de Pós-graduação da F</w:t>
      </w:r>
      <w:r w:rsidR="00A24176" w:rsidRPr="00DD6C11">
        <w:rPr>
          <w:rFonts w:ascii="Arial" w:hAnsi="Arial" w:cs="Arial"/>
        </w:rPr>
        <w:t>AI Faculdades</w:t>
      </w:r>
      <w:r w:rsidRPr="00DD6C11">
        <w:rPr>
          <w:rFonts w:ascii="Arial" w:hAnsi="Arial" w:cs="Arial"/>
        </w:rPr>
        <w:t>.</w:t>
      </w:r>
    </w:p>
    <w:p w:rsidR="00E709F0" w:rsidRPr="00DD6C11" w:rsidRDefault="00E709F0" w:rsidP="00680968">
      <w:pPr>
        <w:pStyle w:val="Corpodetexto"/>
      </w:pPr>
      <w:r w:rsidRPr="00DD6C11">
        <w:t>2.2 O processo de inscrição será realizado na Secretaria</w:t>
      </w:r>
      <w:r w:rsidR="003700E4">
        <w:t xml:space="preserve"> de Pós-graduação</w:t>
      </w:r>
      <w:r w:rsidRPr="00DD6C11">
        <w:t xml:space="preserve">, com o preenchimento do requerimento específico </w:t>
      </w:r>
      <w:r w:rsidR="00A24176" w:rsidRPr="00DD6C11">
        <w:t>descrito no regulamento do programa</w:t>
      </w:r>
      <w:r w:rsidRPr="00DD6C11">
        <w:t>.</w:t>
      </w:r>
    </w:p>
    <w:p w:rsidR="00E709F0" w:rsidRPr="00DD6C11" w:rsidRDefault="00E709F0" w:rsidP="00680968">
      <w:pPr>
        <w:pStyle w:val="Corpodetexto"/>
      </w:pPr>
      <w:r w:rsidRPr="00DD6C11">
        <w:t>2.3 A inscrição nas disciplinas é gratuita.</w:t>
      </w:r>
    </w:p>
    <w:p w:rsidR="00E709F0" w:rsidRPr="00DD6C11" w:rsidRDefault="00E709F0" w:rsidP="00680968">
      <w:pPr>
        <w:pStyle w:val="Ttulo1"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6C11">
        <w:rPr>
          <w:rFonts w:ascii="Arial" w:hAnsi="Arial" w:cs="Arial"/>
          <w:sz w:val="24"/>
          <w:szCs w:val="24"/>
        </w:rPr>
        <w:t>3. DAS VAGAS E DISCIPLINAS OFERTADAS</w:t>
      </w:r>
    </w:p>
    <w:p w:rsidR="00E709F0" w:rsidRPr="00DD6C11" w:rsidRDefault="00E709F0" w:rsidP="00680968">
      <w:pPr>
        <w:spacing w:line="360" w:lineRule="auto"/>
        <w:jc w:val="both"/>
        <w:rPr>
          <w:rFonts w:ascii="Arial" w:hAnsi="Arial" w:cs="Arial"/>
        </w:rPr>
      </w:pPr>
      <w:r w:rsidRPr="00DD6C11">
        <w:rPr>
          <w:rFonts w:ascii="Arial" w:hAnsi="Arial" w:cs="Arial"/>
        </w:rPr>
        <w:t xml:space="preserve">3.1 O Programa </w:t>
      </w:r>
      <w:r w:rsidR="00A24176" w:rsidRPr="00DD6C11">
        <w:rPr>
          <w:rFonts w:ascii="Arial" w:hAnsi="Arial" w:cs="Arial"/>
        </w:rPr>
        <w:t>de Qualificação Profissional</w:t>
      </w:r>
      <w:r w:rsidR="0034165A">
        <w:rPr>
          <w:rFonts w:ascii="Arial" w:hAnsi="Arial" w:cs="Arial"/>
        </w:rPr>
        <w:t xml:space="preserve"> PQP_0</w:t>
      </w:r>
      <w:r w:rsidR="00B65A5B">
        <w:rPr>
          <w:rFonts w:ascii="Arial" w:hAnsi="Arial" w:cs="Arial"/>
        </w:rPr>
        <w:t>2</w:t>
      </w:r>
      <w:r w:rsidR="00215A9C">
        <w:rPr>
          <w:rFonts w:ascii="Arial" w:hAnsi="Arial" w:cs="Arial"/>
        </w:rPr>
        <w:t xml:space="preserve"> </w:t>
      </w:r>
      <w:r w:rsidRPr="00DD6C11">
        <w:rPr>
          <w:rFonts w:ascii="Arial" w:hAnsi="Arial" w:cs="Arial"/>
        </w:rPr>
        <w:t>está disponibilizando a</w:t>
      </w:r>
      <w:r w:rsidR="00B65A5B">
        <w:rPr>
          <w:rFonts w:ascii="Arial" w:hAnsi="Arial" w:cs="Arial"/>
        </w:rPr>
        <w:t>s</w:t>
      </w:r>
      <w:r w:rsidRPr="00DD6C11">
        <w:rPr>
          <w:rFonts w:ascii="Arial" w:hAnsi="Arial" w:cs="Arial"/>
        </w:rPr>
        <w:t xml:space="preserve"> seguintes vagas na</w:t>
      </w:r>
      <w:r w:rsidR="003E1835">
        <w:rPr>
          <w:rFonts w:ascii="Arial" w:hAnsi="Arial" w:cs="Arial"/>
        </w:rPr>
        <w:t>s</w:t>
      </w:r>
      <w:r w:rsidRPr="00DD6C11">
        <w:rPr>
          <w:rFonts w:ascii="Arial" w:hAnsi="Arial" w:cs="Arial"/>
        </w:rPr>
        <w:t xml:space="preserve"> respectiva</w:t>
      </w:r>
      <w:r w:rsidR="003E1835">
        <w:rPr>
          <w:rFonts w:ascii="Arial" w:hAnsi="Arial" w:cs="Arial"/>
        </w:rPr>
        <w:t>s</w:t>
      </w:r>
      <w:r w:rsidRPr="00DD6C11">
        <w:rPr>
          <w:rFonts w:ascii="Arial" w:hAnsi="Arial" w:cs="Arial"/>
        </w:rPr>
        <w:t xml:space="preserve"> disciplina</w:t>
      </w:r>
      <w:r w:rsidR="003E1835">
        <w:rPr>
          <w:rFonts w:ascii="Arial" w:hAnsi="Arial" w:cs="Arial"/>
        </w:rPr>
        <w:t>s</w:t>
      </w:r>
      <w:r w:rsidRPr="00DD6C11">
        <w:rPr>
          <w:rFonts w:ascii="Arial" w:hAnsi="Arial" w:cs="Arial"/>
        </w:rPr>
        <w:t xml:space="preserve"> d</w:t>
      </w:r>
      <w:r w:rsidR="00B43A83">
        <w:rPr>
          <w:rFonts w:ascii="Arial" w:hAnsi="Arial" w:cs="Arial"/>
        </w:rPr>
        <w:t>o referido</w:t>
      </w:r>
      <w:r w:rsidRPr="00DD6C11">
        <w:rPr>
          <w:rFonts w:ascii="Arial" w:hAnsi="Arial" w:cs="Arial"/>
        </w:rPr>
        <w:t xml:space="preserve"> curso</w:t>
      </w:r>
      <w:r w:rsidR="003E1835">
        <w:rPr>
          <w:rFonts w:ascii="Arial" w:hAnsi="Arial" w:cs="Arial"/>
        </w:rPr>
        <w:t xml:space="preserve"> de </w:t>
      </w:r>
      <w:r w:rsidR="003E1835" w:rsidRPr="003E1835">
        <w:rPr>
          <w:rFonts w:ascii="Arial" w:hAnsi="Arial" w:cs="Arial"/>
        </w:rPr>
        <w:t>Pós-graduação MBA Executivo em Gestão Estratégica, Inovação e Conhecimento</w:t>
      </w:r>
      <w:r w:rsidRPr="00DD6C11">
        <w:rPr>
          <w:rFonts w:ascii="Arial" w:hAnsi="Arial" w:cs="Arial"/>
        </w:rPr>
        <w:t>:</w:t>
      </w:r>
    </w:p>
    <w:p w:rsidR="00A24176" w:rsidRPr="00DD6C11" w:rsidRDefault="00A24176" w:rsidP="00680968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Tabelacomgrade"/>
        <w:tblW w:w="5284" w:type="pct"/>
        <w:tblLook w:val="04A0" w:firstRow="1" w:lastRow="0" w:firstColumn="1" w:lastColumn="0" w:noHBand="0" w:noVBand="1"/>
      </w:tblPr>
      <w:tblGrid>
        <w:gridCol w:w="8179"/>
        <w:gridCol w:w="1099"/>
      </w:tblGrid>
      <w:tr w:rsidR="003E1835" w:rsidRPr="00DD6C11" w:rsidTr="003E1835">
        <w:tc>
          <w:tcPr>
            <w:tcW w:w="4408" w:type="pct"/>
          </w:tcPr>
          <w:p w:rsidR="003E1835" w:rsidRPr="00DD6C11" w:rsidRDefault="003E1835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DISCIPLINAS</w:t>
            </w:r>
          </w:p>
        </w:tc>
        <w:tc>
          <w:tcPr>
            <w:tcW w:w="592" w:type="pct"/>
          </w:tcPr>
          <w:p w:rsidR="003E1835" w:rsidRPr="00DD6C11" w:rsidRDefault="003E1835" w:rsidP="00680968">
            <w:pPr>
              <w:pStyle w:val="Ttulo3"/>
              <w:spacing w:line="240" w:lineRule="auto"/>
              <w:jc w:val="center"/>
              <w:outlineLvl w:val="2"/>
              <w:rPr>
                <w:sz w:val="24"/>
              </w:rPr>
            </w:pPr>
            <w:r w:rsidRPr="00DD6C11">
              <w:rPr>
                <w:sz w:val="24"/>
              </w:rPr>
              <w:t>VAGAS</w:t>
            </w:r>
          </w:p>
        </w:tc>
      </w:tr>
      <w:tr w:rsidR="00D3339F" w:rsidRPr="00DD6C11" w:rsidTr="00D3339F">
        <w:trPr>
          <w:trHeight w:val="351"/>
        </w:trPr>
        <w:tc>
          <w:tcPr>
            <w:tcW w:w="4408" w:type="pct"/>
          </w:tcPr>
          <w:p w:rsidR="00D3339F" w:rsidRPr="003F6C44" w:rsidRDefault="00D3339F" w:rsidP="00680968">
            <w:pPr>
              <w:contextualSpacing/>
              <w:rPr>
                <w:rFonts w:ascii="Arial" w:hAnsi="Arial" w:cs="Arial"/>
              </w:rPr>
            </w:pPr>
            <w:r w:rsidRPr="003F6C44">
              <w:rPr>
                <w:rFonts w:ascii="Arial" w:hAnsi="Arial" w:cs="Arial"/>
              </w:rPr>
              <w:t>Coaching nas organizações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3E1835">
        <w:tc>
          <w:tcPr>
            <w:tcW w:w="4408" w:type="pct"/>
          </w:tcPr>
          <w:p w:rsidR="00D3339F" w:rsidRPr="003F6C44" w:rsidRDefault="00D3339F" w:rsidP="00680968">
            <w:pPr>
              <w:contextualSpacing/>
              <w:rPr>
                <w:rFonts w:ascii="Arial" w:hAnsi="Arial" w:cs="Arial"/>
              </w:rPr>
            </w:pPr>
            <w:r w:rsidRPr="003F6C44">
              <w:rPr>
                <w:rFonts w:ascii="Arial" w:hAnsi="Arial" w:cs="Arial"/>
              </w:rPr>
              <w:t>Economia Empresarial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3E1835">
        <w:tc>
          <w:tcPr>
            <w:tcW w:w="4408" w:type="pct"/>
          </w:tcPr>
          <w:p w:rsidR="00D3339F" w:rsidRPr="003F6C44" w:rsidRDefault="00D3339F" w:rsidP="00680968">
            <w:pPr>
              <w:contextualSpacing/>
              <w:rPr>
                <w:rFonts w:ascii="Arial" w:hAnsi="Arial" w:cs="Arial"/>
              </w:rPr>
            </w:pPr>
            <w:r w:rsidRPr="003F6C44">
              <w:rPr>
                <w:rFonts w:ascii="Arial" w:hAnsi="Arial" w:cs="Arial"/>
              </w:rPr>
              <w:t>Gestão estratégica de pessoas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3E1835">
        <w:tc>
          <w:tcPr>
            <w:tcW w:w="4408" w:type="pct"/>
          </w:tcPr>
          <w:p w:rsidR="00D3339F" w:rsidRPr="003F6C44" w:rsidRDefault="00D3339F" w:rsidP="00680968">
            <w:pPr>
              <w:contextualSpacing/>
              <w:rPr>
                <w:rFonts w:ascii="Arial" w:hAnsi="Arial" w:cs="Arial"/>
              </w:rPr>
            </w:pPr>
            <w:r w:rsidRPr="003F6C44">
              <w:rPr>
                <w:rFonts w:ascii="Arial" w:hAnsi="Arial" w:cs="Arial"/>
              </w:rPr>
              <w:t>Gestão financeira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3E1835">
        <w:tc>
          <w:tcPr>
            <w:tcW w:w="4408" w:type="pct"/>
          </w:tcPr>
          <w:p w:rsidR="00D3339F" w:rsidRPr="003F6C44" w:rsidRDefault="00D3339F" w:rsidP="00680968">
            <w:pPr>
              <w:contextualSpacing/>
              <w:rPr>
                <w:rFonts w:ascii="Arial" w:hAnsi="Arial" w:cs="Arial"/>
              </w:rPr>
            </w:pPr>
            <w:r w:rsidRPr="003F6C44">
              <w:rPr>
                <w:rFonts w:ascii="Arial" w:hAnsi="Arial" w:cs="Arial"/>
              </w:rPr>
              <w:t>Finanças Corporativas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3E1835">
        <w:tc>
          <w:tcPr>
            <w:tcW w:w="4408" w:type="pct"/>
          </w:tcPr>
          <w:p w:rsidR="00D3339F" w:rsidRPr="003F6C44" w:rsidRDefault="00D3339F" w:rsidP="00680968">
            <w:pPr>
              <w:contextualSpacing/>
              <w:rPr>
                <w:rFonts w:ascii="Arial" w:hAnsi="Arial" w:cs="Arial"/>
              </w:rPr>
            </w:pPr>
            <w:r w:rsidRPr="003F6C44">
              <w:rPr>
                <w:rFonts w:ascii="Arial" w:hAnsi="Arial" w:cs="Arial"/>
              </w:rPr>
              <w:t xml:space="preserve">Análise </w:t>
            </w:r>
            <w:r w:rsidRPr="003F6C44">
              <w:rPr>
                <w:rFonts w:ascii="Arial" w:hAnsi="Arial" w:cs="Arial"/>
                <w:color w:val="000000"/>
                <w:lang w:eastAsia="pt-BR"/>
              </w:rPr>
              <w:t>d</w:t>
            </w:r>
            <w:r w:rsidRPr="003F6C44">
              <w:rPr>
                <w:rFonts w:ascii="Arial" w:hAnsi="Arial" w:cs="Arial"/>
              </w:rPr>
              <w:t>e investimentos e projetos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3E1835">
        <w:tc>
          <w:tcPr>
            <w:tcW w:w="4408" w:type="pct"/>
          </w:tcPr>
          <w:p w:rsidR="00D3339F" w:rsidRPr="003F6C44" w:rsidRDefault="00D3339F" w:rsidP="00680968">
            <w:pPr>
              <w:contextualSpacing/>
              <w:rPr>
                <w:rFonts w:ascii="Arial" w:hAnsi="Arial" w:cs="Arial"/>
              </w:rPr>
            </w:pPr>
            <w:r w:rsidRPr="003F6C44">
              <w:rPr>
                <w:rFonts w:ascii="Arial" w:hAnsi="Arial" w:cs="Arial"/>
              </w:rPr>
              <w:t>Gestão estratégica da tecnologia da informação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DC7433">
        <w:tc>
          <w:tcPr>
            <w:tcW w:w="4408" w:type="pct"/>
            <w:vAlign w:val="center"/>
          </w:tcPr>
          <w:p w:rsidR="00D3339F" w:rsidRPr="003F6C44" w:rsidRDefault="00D3339F" w:rsidP="00680968">
            <w:pPr>
              <w:contextualSpacing/>
              <w:rPr>
                <w:rFonts w:ascii="Arial" w:hAnsi="Arial" w:cs="Arial"/>
                <w:b/>
                <w:color w:val="000000"/>
                <w:lang w:eastAsia="pt-BR"/>
              </w:rPr>
            </w:pPr>
            <w:r w:rsidRPr="003F6C44">
              <w:rPr>
                <w:rFonts w:ascii="Arial" w:hAnsi="Arial" w:cs="Arial"/>
              </w:rPr>
              <w:t>Segurança das informações empresariais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DC7433">
        <w:tc>
          <w:tcPr>
            <w:tcW w:w="4408" w:type="pct"/>
            <w:vAlign w:val="center"/>
          </w:tcPr>
          <w:p w:rsidR="00D3339F" w:rsidRPr="003F6C44" w:rsidRDefault="00D3339F" w:rsidP="0068096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F6C44">
              <w:rPr>
                <w:rFonts w:ascii="Arial" w:hAnsi="Arial" w:cs="Arial"/>
                <w:color w:val="000000"/>
                <w:lang w:eastAsia="pt-BR"/>
              </w:rPr>
              <w:t>Liderança, negociação e tomada de decisão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DC7433">
        <w:tc>
          <w:tcPr>
            <w:tcW w:w="4408" w:type="pct"/>
            <w:vAlign w:val="center"/>
          </w:tcPr>
          <w:p w:rsidR="00D3339F" w:rsidRPr="003F6C44" w:rsidRDefault="00D3339F" w:rsidP="0068096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F6C44">
              <w:rPr>
                <w:rFonts w:ascii="Arial" w:hAnsi="Arial" w:cs="Arial"/>
                <w:color w:val="000000"/>
                <w:lang w:eastAsia="pt-BR"/>
              </w:rPr>
              <w:t>Marketing empresarial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DC7433">
        <w:tc>
          <w:tcPr>
            <w:tcW w:w="4408" w:type="pct"/>
            <w:vAlign w:val="center"/>
          </w:tcPr>
          <w:p w:rsidR="00D3339F" w:rsidRPr="003F6C44" w:rsidRDefault="00D3339F" w:rsidP="0068096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F6C44">
              <w:rPr>
                <w:rFonts w:ascii="Arial" w:hAnsi="Arial" w:cs="Arial"/>
                <w:color w:val="000000"/>
                <w:lang w:eastAsia="pt-BR"/>
              </w:rPr>
              <w:t>Marketing Digital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DC7433">
        <w:tc>
          <w:tcPr>
            <w:tcW w:w="4408" w:type="pct"/>
            <w:vAlign w:val="center"/>
          </w:tcPr>
          <w:p w:rsidR="00D3339F" w:rsidRPr="003F6C44" w:rsidRDefault="00D3339F" w:rsidP="0068096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F6C44">
              <w:rPr>
                <w:rFonts w:ascii="Arial" w:hAnsi="Arial" w:cs="Arial"/>
                <w:color w:val="000000"/>
                <w:lang w:eastAsia="pt-BR"/>
              </w:rPr>
              <w:t>Inovação e gestão empreendedora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DC7433">
        <w:tc>
          <w:tcPr>
            <w:tcW w:w="4408" w:type="pct"/>
            <w:vAlign w:val="center"/>
          </w:tcPr>
          <w:p w:rsidR="00D3339F" w:rsidRPr="003F6C44" w:rsidRDefault="00D3339F" w:rsidP="0068096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F6C44">
              <w:rPr>
                <w:rFonts w:ascii="Arial" w:hAnsi="Arial" w:cs="Arial"/>
                <w:color w:val="000000"/>
                <w:lang w:eastAsia="pt-BR"/>
              </w:rPr>
              <w:t>Gestão em mercados competitivos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DC7433">
        <w:tc>
          <w:tcPr>
            <w:tcW w:w="4408" w:type="pct"/>
            <w:vAlign w:val="center"/>
          </w:tcPr>
          <w:p w:rsidR="00D3339F" w:rsidRPr="003F6C44" w:rsidRDefault="00D3339F" w:rsidP="0068096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F6C44">
              <w:rPr>
                <w:rFonts w:ascii="Arial" w:hAnsi="Arial" w:cs="Arial"/>
                <w:color w:val="000000"/>
                <w:lang w:eastAsia="pt-BR"/>
              </w:rPr>
              <w:t>Sustentabilidade e responsabilidade social corporativa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DC7433">
        <w:tc>
          <w:tcPr>
            <w:tcW w:w="4408" w:type="pct"/>
            <w:vAlign w:val="center"/>
          </w:tcPr>
          <w:p w:rsidR="00D3339F" w:rsidRPr="003F6C44" w:rsidRDefault="00D3339F" w:rsidP="0068096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F6C44">
              <w:rPr>
                <w:rFonts w:ascii="Arial" w:hAnsi="Arial" w:cs="Arial"/>
                <w:color w:val="000000"/>
                <w:lang w:eastAsia="pt-BR"/>
              </w:rPr>
              <w:t>Fundamentos do direto empresarial e práticas trabalhistas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3339F" w:rsidRPr="00DD6C11" w:rsidTr="00DC7433">
        <w:tc>
          <w:tcPr>
            <w:tcW w:w="4408" w:type="pct"/>
            <w:vAlign w:val="center"/>
          </w:tcPr>
          <w:p w:rsidR="00D3339F" w:rsidRPr="003F6C44" w:rsidRDefault="00D3339F" w:rsidP="0068096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F6C44">
              <w:rPr>
                <w:rFonts w:ascii="Arial" w:hAnsi="Arial" w:cs="Arial"/>
                <w:color w:val="000000"/>
                <w:lang w:eastAsia="pt-BR"/>
              </w:rPr>
              <w:t>Construção de equipes de alto desempenho</w:t>
            </w:r>
            <w:r w:rsidR="00680968">
              <w:rPr>
                <w:rFonts w:ascii="Arial" w:hAnsi="Arial" w:cs="Arial"/>
                <w:color w:val="000000"/>
                <w:lang w:eastAsia="pt-BR"/>
              </w:rPr>
              <w:t xml:space="preserve">- </w:t>
            </w:r>
            <w:r w:rsidRPr="003F6C44">
              <w:rPr>
                <w:rFonts w:ascii="Arial" w:hAnsi="Arial" w:cs="Arial"/>
                <w:color w:val="000000"/>
                <w:lang w:eastAsia="pt-BR"/>
              </w:rPr>
              <w:t>Treinamento Experiencial em Ambiente Natural</w:t>
            </w:r>
          </w:p>
        </w:tc>
        <w:tc>
          <w:tcPr>
            <w:tcW w:w="592" w:type="pct"/>
          </w:tcPr>
          <w:p w:rsidR="00D3339F" w:rsidRPr="00DD6C11" w:rsidRDefault="00680968" w:rsidP="006809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</w:tbl>
    <w:p w:rsidR="00822EB5" w:rsidRDefault="00822EB5" w:rsidP="00680968">
      <w:pPr>
        <w:spacing w:line="360" w:lineRule="auto"/>
        <w:jc w:val="both"/>
        <w:rPr>
          <w:rFonts w:ascii="Arial" w:hAnsi="Arial" w:cs="Arial"/>
        </w:rPr>
      </w:pPr>
    </w:p>
    <w:p w:rsidR="00E709F0" w:rsidRDefault="00822EB5" w:rsidP="00680968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3.2 Não</w:t>
      </w:r>
      <w:proofErr w:type="gramEnd"/>
      <w:r>
        <w:rPr>
          <w:rFonts w:ascii="Arial" w:hAnsi="Arial" w:cs="Arial"/>
        </w:rPr>
        <w:t xml:space="preserve"> haverá alterações na disciplina e carga horária previsto neste edital. Em relação às datas e docentes fica condicionado a disponibilidade </w:t>
      </w:r>
      <w:r w:rsidR="00D41BC3">
        <w:rPr>
          <w:rFonts w:ascii="Arial" w:hAnsi="Arial" w:cs="Arial"/>
        </w:rPr>
        <w:t>de acordo com o cronograma específico do referido curso de Pós-graduação.</w:t>
      </w:r>
    </w:p>
    <w:p w:rsidR="00D41BC3" w:rsidRPr="00DD6C11" w:rsidRDefault="00D41BC3" w:rsidP="00680968">
      <w:pPr>
        <w:spacing w:line="360" w:lineRule="auto"/>
        <w:jc w:val="both"/>
        <w:rPr>
          <w:rFonts w:ascii="Arial" w:hAnsi="Arial" w:cs="Arial"/>
        </w:rPr>
      </w:pPr>
    </w:p>
    <w:p w:rsidR="00E709F0" w:rsidRPr="00DD6C11" w:rsidRDefault="00E709F0" w:rsidP="00680968">
      <w:pPr>
        <w:spacing w:line="360" w:lineRule="auto"/>
        <w:jc w:val="both"/>
        <w:rPr>
          <w:rFonts w:ascii="Arial" w:hAnsi="Arial" w:cs="Arial"/>
          <w:b/>
        </w:rPr>
      </w:pPr>
      <w:r w:rsidRPr="00DD6C11">
        <w:rPr>
          <w:rFonts w:ascii="Arial" w:hAnsi="Arial" w:cs="Arial"/>
          <w:b/>
        </w:rPr>
        <w:t>4. DA SELEÇÃO E CLASSIFICAÇÃO</w:t>
      </w:r>
    </w:p>
    <w:p w:rsidR="00B06FA0" w:rsidRPr="00DD6C11" w:rsidRDefault="00E709F0" w:rsidP="00680968">
      <w:pPr>
        <w:spacing w:line="360" w:lineRule="auto"/>
        <w:jc w:val="both"/>
        <w:rPr>
          <w:rFonts w:ascii="Arial" w:hAnsi="Arial" w:cs="Arial"/>
        </w:rPr>
      </w:pPr>
      <w:r w:rsidRPr="00DD6C11">
        <w:rPr>
          <w:rFonts w:ascii="Arial" w:hAnsi="Arial" w:cs="Arial"/>
        </w:rPr>
        <w:t>4.1 A seleção e classificação dos</w:t>
      </w:r>
      <w:r w:rsidR="00B06FA0" w:rsidRPr="00DD6C11">
        <w:rPr>
          <w:rFonts w:ascii="Arial" w:hAnsi="Arial" w:cs="Arial"/>
        </w:rPr>
        <w:t xml:space="preserve"> funcionários será feito de acordo com </w:t>
      </w:r>
      <w:r w:rsidR="00B06FA0" w:rsidRPr="00DD6C11">
        <w:rPr>
          <w:rFonts w:ascii="Arial" w:hAnsi="Arial" w:cs="Arial"/>
          <w:b/>
        </w:rPr>
        <w:t>Art. 11</w:t>
      </w:r>
      <w:r w:rsidR="00B06FA0" w:rsidRPr="00DD6C11">
        <w:rPr>
          <w:rFonts w:ascii="Arial" w:hAnsi="Arial" w:cs="Arial"/>
        </w:rPr>
        <w:t xml:space="preserve"> do regulamento do Programa de Qualificação Profissional que possui os seguintes critérios:</w:t>
      </w:r>
    </w:p>
    <w:p w:rsidR="00B06FA0" w:rsidRPr="00DD6C11" w:rsidRDefault="00B06FA0" w:rsidP="00680968">
      <w:pPr>
        <w:spacing w:line="360" w:lineRule="auto"/>
        <w:jc w:val="both"/>
        <w:rPr>
          <w:rFonts w:ascii="Arial" w:hAnsi="Arial" w:cs="Arial"/>
        </w:rPr>
      </w:pPr>
      <w:r w:rsidRPr="00DD6C11">
        <w:rPr>
          <w:rFonts w:ascii="Arial" w:hAnsi="Arial" w:cs="Arial"/>
          <w:b/>
        </w:rPr>
        <w:t>I-</w:t>
      </w:r>
      <w:r w:rsidRPr="00DD6C11">
        <w:rPr>
          <w:rFonts w:ascii="Arial" w:hAnsi="Arial" w:cs="Arial"/>
        </w:rPr>
        <w:t>Compatibilidade da atividade de qualificação pretendida com o cargo e atividade exercida;</w:t>
      </w:r>
    </w:p>
    <w:p w:rsidR="00B06FA0" w:rsidRPr="00DD6C11" w:rsidRDefault="00B06FA0" w:rsidP="00680968">
      <w:pPr>
        <w:spacing w:line="360" w:lineRule="auto"/>
        <w:jc w:val="both"/>
        <w:rPr>
          <w:rFonts w:ascii="Arial" w:hAnsi="Arial" w:cs="Arial"/>
        </w:rPr>
      </w:pPr>
      <w:r w:rsidRPr="00DD6C11">
        <w:rPr>
          <w:rFonts w:ascii="Arial" w:hAnsi="Arial" w:cs="Arial"/>
          <w:b/>
        </w:rPr>
        <w:t xml:space="preserve">II- </w:t>
      </w:r>
      <w:r w:rsidRPr="00DD6C11">
        <w:rPr>
          <w:rFonts w:ascii="Arial" w:hAnsi="Arial" w:cs="Arial"/>
        </w:rPr>
        <w:t>Observar a ordem cronológica com relação ao tempo de atividade e exercício de sua função profissional na IES, ofertando o curso primeiramente aos funcionários com maior período de vínculo e posteriormente aos demais, seguindo esta ordem;</w:t>
      </w:r>
    </w:p>
    <w:p w:rsidR="00B06FA0" w:rsidRPr="00DD6C11" w:rsidRDefault="00B06FA0" w:rsidP="00680968">
      <w:pPr>
        <w:spacing w:line="360" w:lineRule="auto"/>
        <w:jc w:val="both"/>
        <w:rPr>
          <w:rFonts w:ascii="Arial" w:hAnsi="Arial" w:cs="Arial"/>
        </w:rPr>
      </w:pPr>
      <w:r w:rsidRPr="00DD6C11">
        <w:rPr>
          <w:rFonts w:ascii="Arial" w:hAnsi="Arial" w:cs="Arial"/>
          <w:b/>
        </w:rPr>
        <w:t xml:space="preserve">III- </w:t>
      </w:r>
      <w:r w:rsidRPr="00DD6C11">
        <w:rPr>
          <w:rFonts w:ascii="Arial" w:hAnsi="Arial" w:cs="Arial"/>
        </w:rPr>
        <w:t xml:space="preserve">Não participação concomitante em duas atividades de qualificação simultaneamente. </w:t>
      </w:r>
    </w:p>
    <w:p w:rsidR="00DD6C11" w:rsidRPr="00DD6C11" w:rsidRDefault="00DD6C11" w:rsidP="00680968">
      <w:pPr>
        <w:spacing w:line="360" w:lineRule="auto"/>
        <w:jc w:val="both"/>
        <w:rPr>
          <w:rFonts w:ascii="Arial" w:hAnsi="Arial" w:cs="Arial"/>
          <w:b/>
        </w:rPr>
      </w:pPr>
      <w:bookmarkStart w:id="0" w:name="OLE_LINK1"/>
      <w:bookmarkEnd w:id="0"/>
    </w:p>
    <w:p w:rsidR="00E709F0" w:rsidRPr="00DD6C11" w:rsidRDefault="00E709F0" w:rsidP="00680968">
      <w:pPr>
        <w:spacing w:line="360" w:lineRule="auto"/>
        <w:jc w:val="both"/>
        <w:rPr>
          <w:rFonts w:ascii="Arial" w:hAnsi="Arial" w:cs="Arial"/>
          <w:b/>
        </w:rPr>
      </w:pPr>
      <w:r w:rsidRPr="00DD6C11">
        <w:rPr>
          <w:rFonts w:ascii="Arial" w:hAnsi="Arial" w:cs="Arial"/>
          <w:b/>
        </w:rPr>
        <w:t>5. DA MATRÍCULA</w:t>
      </w:r>
    </w:p>
    <w:p w:rsidR="00E709F0" w:rsidRPr="00DD6C11" w:rsidRDefault="00E709F0" w:rsidP="00680968">
      <w:pPr>
        <w:pStyle w:val="Lista"/>
        <w:spacing w:after="0" w:line="360" w:lineRule="auto"/>
        <w:jc w:val="both"/>
        <w:rPr>
          <w:rFonts w:ascii="Arial" w:hAnsi="Arial" w:cs="Arial"/>
        </w:rPr>
      </w:pPr>
      <w:r w:rsidRPr="00DD6C11">
        <w:rPr>
          <w:rFonts w:ascii="Arial" w:hAnsi="Arial" w:cs="Arial"/>
        </w:rPr>
        <w:t xml:space="preserve">5.1 A matrícula no Programa </w:t>
      </w:r>
      <w:r w:rsidR="00B06FA0" w:rsidRPr="00DD6C11">
        <w:rPr>
          <w:rFonts w:ascii="Arial" w:hAnsi="Arial" w:cs="Arial"/>
        </w:rPr>
        <w:t xml:space="preserve">de Qualificação Profissional </w:t>
      </w:r>
      <w:r w:rsidRPr="00DD6C11">
        <w:rPr>
          <w:rFonts w:ascii="Arial" w:hAnsi="Arial" w:cs="Arial"/>
        </w:rPr>
        <w:t>deve ser realizada</w:t>
      </w:r>
      <w:r w:rsidR="00B06FA0" w:rsidRPr="00DD6C11">
        <w:rPr>
          <w:rFonts w:ascii="Arial" w:hAnsi="Arial" w:cs="Arial"/>
        </w:rPr>
        <w:t xml:space="preserve"> até as datas que ante</w:t>
      </w:r>
      <w:r w:rsidR="00B557BA">
        <w:rPr>
          <w:rFonts w:ascii="Arial" w:hAnsi="Arial" w:cs="Arial"/>
        </w:rPr>
        <w:t xml:space="preserve">cedem o início da disciplina, </w:t>
      </w:r>
      <w:r w:rsidR="00B06FA0" w:rsidRPr="00DD6C11">
        <w:rPr>
          <w:rFonts w:ascii="Arial" w:hAnsi="Arial" w:cs="Arial"/>
        </w:rPr>
        <w:t>se</w:t>
      </w:r>
      <w:r w:rsidR="00564D9F">
        <w:rPr>
          <w:rFonts w:ascii="Arial" w:hAnsi="Arial" w:cs="Arial"/>
        </w:rPr>
        <w:t>ndo</w:t>
      </w:r>
      <w:r w:rsidR="00B06FA0" w:rsidRPr="00DD6C11">
        <w:rPr>
          <w:rFonts w:ascii="Arial" w:hAnsi="Arial" w:cs="Arial"/>
        </w:rPr>
        <w:t xml:space="preserve"> realizadas n</w:t>
      </w:r>
      <w:r w:rsidR="00A241AB">
        <w:rPr>
          <w:rFonts w:ascii="Arial" w:hAnsi="Arial" w:cs="Arial"/>
        </w:rPr>
        <w:t>o Setor</w:t>
      </w:r>
      <w:r w:rsidR="00B06FA0" w:rsidRPr="00DD6C11">
        <w:rPr>
          <w:rFonts w:ascii="Arial" w:hAnsi="Arial" w:cs="Arial"/>
        </w:rPr>
        <w:t xml:space="preserve"> de Pós-graduação</w:t>
      </w:r>
      <w:r w:rsidRPr="00DD6C11">
        <w:rPr>
          <w:rFonts w:ascii="Arial" w:hAnsi="Arial" w:cs="Arial"/>
        </w:rPr>
        <w:t>.</w:t>
      </w:r>
    </w:p>
    <w:p w:rsidR="00E709F0" w:rsidRPr="00DD6C11" w:rsidRDefault="00E709F0" w:rsidP="00680968">
      <w:pPr>
        <w:pStyle w:val="Lista"/>
        <w:spacing w:after="0" w:line="360" w:lineRule="auto"/>
        <w:jc w:val="both"/>
        <w:rPr>
          <w:rFonts w:ascii="Arial" w:hAnsi="Arial" w:cs="Arial"/>
        </w:rPr>
      </w:pPr>
      <w:r w:rsidRPr="00DD6C11">
        <w:rPr>
          <w:rFonts w:ascii="Arial" w:hAnsi="Arial" w:cs="Arial"/>
        </w:rPr>
        <w:t xml:space="preserve">5.2 A matrícula na disciplina é gratuita, e habilitam ao recebimento de </w:t>
      </w:r>
      <w:r w:rsidR="00B06FA0" w:rsidRPr="00DD6C11">
        <w:rPr>
          <w:rFonts w:ascii="Arial" w:hAnsi="Arial" w:cs="Arial"/>
        </w:rPr>
        <w:t>declaração de participação de Programa de Qualificação Profissional com a carga horária a qual participou.</w:t>
      </w:r>
    </w:p>
    <w:p w:rsidR="00E709F0" w:rsidRPr="00DD6C11" w:rsidRDefault="00E709F0" w:rsidP="00680968">
      <w:pPr>
        <w:spacing w:line="360" w:lineRule="auto"/>
        <w:jc w:val="both"/>
        <w:rPr>
          <w:rFonts w:ascii="Arial" w:hAnsi="Arial" w:cs="Arial"/>
        </w:rPr>
      </w:pPr>
    </w:p>
    <w:p w:rsidR="00E709F0" w:rsidRPr="00DD6C11" w:rsidRDefault="00E709F0" w:rsidP="00680968">
      <w:pPr>
        <w:spacing w:line="360" w:lineRule="auto"/>
        <w:jc w:val="both"/>
        <w:rPr>
          <w:rFonts w:ascii="Arial" w:hAnsi="Arial" w:cs="Arial"/>
          <w:b/>
        </w:rPr>
      </w:pPr>
      <w:r w:rsidRPr="00DD6C11">
        <w:rPr>
          <w:rFonts w:ascii="Arial" w:hAnsi="Arial" w:cs="Arial"/>
          <w:b/>
        </w:rPr>
        <w:t>6. DAS DISPOSIÇÕES GERAIS</w:t>
      </w:r>
    </w:p>
    <w:p w:rsidR="00E709F0" w:rsidRPr="00DD6C11" w:rsidRDefault="00E709F0" w:rsidP="00680968">
      <w:pPr>
        <w:spacing w:line="360" w:lineRule="auto"/>
        <w:jc w:val="both"/>
        <w:rPr>
          <w:rFonts w:ascii="Arial" w:hAnsi="Arial" w:cs="Arial"/>
        </w:rPr>
      </w:pPr>
      <w:r w:rsidRPr="00DD6C11">
        <w:rPr>
          <w:rFonts w:ascii="Arial" w:hAnsi="Arial" w:cs="Arial"/>
        </w:rPr>
        <w:t>6.1 O</w:t>
      </w:r>
      <w:r w:rsidR="00B06FA0" w:rsidRPr="00DD6C11">
        <w:rPr>
          <w:rFonts w:ascii="Arial" w:hAnsi="Arial" w:cs="Arial"/>
        </w:rPr>
        <w:t xml:space="preserve"> Programa de Qualificação Profissional prevê </w:t>
      </w:r>
      <w:r w:rsidR="00DD6C11" w:rsidRPr="00DD6C11">
        <w:rPr>
          <w:rFonts w:ascii="Arial" w:hAnsi="Arial" w:cs="Arial"/>
        </w:rPr>
        <w:t>a carga horária mínima de 08 horas e máxima de 60 horas aulas para cada curso ofertado.</w:t>
      </w:r>
    </w:p>
    <w:p w:rsidR="00E709F0" w:rsidRPr="00DD6C11" w:rsidRDefault="00E709F0" w:rsidP="00680968">
      <w:pPr>
        <w:spacing w:line="360" w:lineRule="auto"/>
        <w:jc w:val="both"/>
        <w:rPr>
          <w:rFonts w:ascii="Arial" w:hAnsi="Arial" w:cs="Arial"/>
        </w:rPr>
      </w:pPr>
      <w:proofErr w:type="gramStart"/>
      <w:r w:rsidRPr="00DD6C11">
        <w:rPr>
          <w:rFonts w:ascii="Arial" w:hAnsi="Arial" w:cs="Arial"/>
        </w:rPr>
        <w:t xml:space="preserve">6.2 </w:t>
      </w:r>
      <w:r w:rsidR="00DD6C11" w:rsidRPr="00DD6C11">
        <w:rPr>
          <w:rFonts w:ascii="Arial" w:hAnsi="Arial" w:cs="Arial"/>
        </w:rPr>
        <w:t>Os</w:t>
      </w:r>
      <w:proofErr w:type="gramEnd"/>
      <w:r w:rsidR="00DD6C11" w:rsidRPr="00DD6C11">
        <w:rPr>
          <w:rFonts w:ascii="Arial" w:hAnsi="Arial" w:cs="Arial"/>
        </w:rPr>
        <w:t xml:space="preserve"> casos omissos serão analisados pela Coordenação do Programa de Qualificação Profissional, em última instância com Direção Administrativa e de Ensino.</w:t>
      </w:r>
    </w:p>
    <w:p w:rsidR="00E709F0" w:rsidRPr="0059274E" w:rsidRDefault="00642AD3" w:rsidP="00680968">
      <w:pPr>
        <w:spacing w:line="360" w:lineRule="auto"/>
        <w:ind w:firstLine="360"/>
        <w:jc w:val="right"/>
        <w:rPr>
          <w:rFonts w:ascii="Arial" w:hAnsi="Arial" w:cs="Arial"/>
        </w:rPr>
      </w:pPr>
      <w:r w:rsidRPr="0059274E">
        <w:rPr>
          <w:rFonts w:ascii="Arial" w:hAnsi="Arial" w:cs="Arial"/>
        </w:rPr>
        <w:t>Itapiranga (SC),</w:t>
      </w:r>
      <w:r w:rsidR="00A23607" w:rsidRPr="0059274E">
        <w:rPr>
          <w:rFonts w:ascii="Arial" w:hAnsi="Arial" w:cs="Arial"/>
        </w:rPr>
        <w:t>14</w:t>
      </w:r>
      <w:r w:rsidRPr="0059274E">
        <w:rPr>
          <w:rFonts w:ascii="Arial" w:hAnsi="Arial" w:cs="Arial"/>
        </w:rPr>
        <w:t xml:space="preserve"> de </w:t>
      </w:r>
      <w:r w:rsidR="005E42AD" w:rsidRPr="0059274E">
        <w:rPr>
          <w:rFonts w:ascii="Arial" w:hAnsi="Arial" w:cs="Arial"/>
        </w:rPr>
        <w:t>novembro</w:t>
      </w:r>
      <w:r w:rsidR="002C14F9" w:rsidRPr="0059274E">
        <w:rPr>
          <w:rFonts w:ascii="Arial" w:hAnsi="Arial" w:cs="Arial"/>
        </w:rPr>
        <w:t xml:space="preserve"> </w:t>
      </w:r>
      <w:r w:rsidR="004262B2" w:rsidRPr="0059274E">
        <w:rPr>
          <w:rFonts w:ascii="Arial" w:hAnsi="Arial" w:cs="Arial"/>
        </w:rPr>
        <w:t>de 201</w:t>
      </w:r>
      <w:r w:rsidRPr="0059274E">
        <w:rPr>
          <w:rFonts w:ascii="Arial" w:hAnsi="Arial" w:cs="Arial"/>
        </w:rPr>
        <w:t>7</w:t>
      </w:r>
      <w:r w:rsidR="00E709F0" w:rsidRPr="0059274E">
        <w:rPr>
          <w:rFonts w:ascii="Arial" w:hAnsi="Arial" w:cs="Arial"/>
        </w:rPr>
        <w:t>.</w:t>
      </w:r>
    </w:p>
    <w:p w:rsidR="00E709F0" w:rsidRPr="00DD6C11" w:rsidRDefault="00E709F0" w:rsidP="00680968">
      <w:pPr>
        <w:pStyle w:val="Ttulo5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1" w:name="_GoBack"/>
      <w:bookmarkEnd w:id="1"/>
    </w:p>
    <w:p w:rsidR="00E709F0" w:rsidRPr="00DD6C11" w:rsidRDefault="00642AD3" w:rsidP="00680968">
      <w:pPr>
        <w:pStyle w:val="Ttulo5"/>
        <w:spacing w:before="0" w:line="36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Kurlan Frey</w:t>
      </w:r>
    </w:p>
    <w:p w:rsidR="00E709F0" w:rsidRPr="00DD6C11" w:rsidRDefault="00DD6C11" w:rsidP="00680968">
      <w:pPr>
        <w:pStyle w:val="Ttulo4"/>
        <w:spacing w:before="0" w:line="360" w:lineRule="auto"/>
        <w:jc w:val="center"/>
        <w:rPr>
          <w:rFonts w:ascii="Arial" w:hAnsi="Arial" w:cs="Arial"/>
          <w:i w:val="0"/>
          <w:color w:val="auto"/>
        </w:rPr>
      </w:pPr>
      <w:r w:rsidRPr="00DD6C11">
        <w:rPr>
          <w:rFonts w:ascii="Arial" w:hAnsi="Arial" w:cs="Arial"/>
          <w:i w:val="0"/>
          <w:color w:val="auto"/>
        </w:rPr>
        <w:t xml:space="preserve">Coordenador </w:t>
      </w:r>
      <w:r w:rsidR="00642AD3">
        <w:rPr>
          <w:rFonts w:ascii="Arial" w:hAnsi="Arial" w:cs="Arial"/>
          <w:i w:val="0"/>
          <w:color w:val="auto"/>
        </w:rPr>
        <w:t>de Pós-graduação e Extensão</w:t>
      </w:r>
    </w:p>
    <w:sectPr w:rsidR="00E709F0" w:rsidRPr="00DD6C11" w:rsidSect="004262B2">
      <w:headerReference w:type="default" r:id="rId7"/>
      <w:footerReference w:type="default" r:id="rId8"/>
      <w:pgSz w:w="11906" w:h="16838"/>
      <w:pgMar w:top="1236" w:right="1416" w:bottom="1276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29A" w:rsidRDefault="0066329A" w:rsidP="006C155E">
      <w:r>
        <w:separator/>
      </w:r>
    </w:p>
  </w:endnote>
  <w:endnote w:type="continuationSeparator" w:id="0">
    <w:p w:rsidR="0066329A" w:rsidRDefault="0066329A" w:rsidP="006C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5E" w:rsidRDefault="00A06A9F">
    <w:pPr>
      <w:pStyle w:val="Rodap"/>
    </w:pPr>
    <w:r>
      <w:rPr>
        <w:noProof/>
        <w:lang w:eastAsia="pt-BR"/>
      </w:rPr>
      <w:drawing>
        <wp:inline distT="0" distB="0" distL="0" distR="0">
          <wp:extent cx="5400040" cy="3073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0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29A" w:rsidRDefault="0066329A" w:rsidP="006C155E">
      <w:r>
        <w:separator/>
      </w:r>
    </w:p>
  </w:footnote>
  <w:footnote w:type="continuationSeparator" w:id="0">
    <w:p w:rsidR="0066329A" w:rsidRDefault="0066329A" w:rsidP="006C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5E" w:rsidRDefault="00A06A9F">
    <w:pPr>
      <w:pStyle w:val="Cabealho"/>
    </w:pPr>
    <w:r>
      <w:rPr>
        <w:noProof/>
        <w:lang w:eastAsia="pt-BR"/>
      </w:rPr>
      <w:drawing>
        <wp:inline distT="0" distB="0" distL="0" distR="0">
          <wp:extent cx="5400040" cy="4495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5E"/>
    <w:rsid w:val="00010FF3"/>
    <w:rsid w:val="0001349E"/>
    <w:rsid w:val="00033A16"/>
    <w:rsid w:val="000375B0"/>
    <w:rsid w:val="00037DC0"/>
    <w:rsid w:val="00065EE0"/>
    <w:rsid w:val="000703C4"/>
    <w:rsid w:val="0009090D"/>
    <w:rsid w:val="00093BEE"/>
    <w:rsid w:val="00095891"/>
    <w:rsid w:val="000A0101"/>
    <w:rsid w:val="000C7914"/>
    <w:rsid w:val="000D41F2"/>
    <w:rsid w:val="000D4CD9"/>
    <w:rsid w:val="000E28A3"/>
    <w:rsid w:val="001064DB"/>
    <w:rsid w:val="00112B70"/>
    <w:rsid w:val="00132F24"/>
    <w:rsid w:val="001346EC"/>
    <w:rsid w:val="00152940"/>
    <w:rsid w:val="001546CE"/>
    <w:rsid w:val="00157DAF"/>
    <w:rsid w:val="00163E24"/>
    <w:rsid w:val="0016491C"/>
    <w:rsid w:val="00165DEB"/>
    <w:rsid w:val="001A119A"/>
    <w:rsid w:val="001A20CC"/>
    <w:rsid w:val="001C1484"/>
    <w:rsid w:val="001C551C"/>
    <w:rsid w:val="001C6980"/>
    <w:rsid w:val="001D2F8D"/>
    <w:rsid w:val="001D3803"/>
    <w:rsid w:val="001E4AAB"/>
    <w:rsid w:val="001F4CF6"/>
    <w:rsid w:val="002002BC"/>
    <w:rsid w:val="00201F8F"/>
    <w:rsid w:val="00206F68"/>
    <w:rsid w:val="00215A9C"/>
    <w:rsid w:val="00223346"/>
    <w:rsid w:val="00231A92"/>
    <w:rsid w:val="00233393"/>
    <w:rsid w:val="00274D55"/>
    <w:rsid w:val="002B36E7"/>
    <w:rsid w:val="002C14F9"/>
    <w:rsid w:val="002C18A1"/>
    <w:rsid w:val="002C214A"/>
    <w:rsid w:val="002C356E"/>
    <w:rsid w:val="002D7A9F"/>
    <w:rsid w:val="002D7CB8"/>
    <w:rsid w:val="002F3F77"/>
    <w:rsid w:val="003025BD"/>
    <w:rsid w:val="003028C9"/>
    <w:rsid w:val="00302AFF"/>
    <w:rsid w:val="00327816"/>
    <w:rsid w:val="0034165A"/>
    <w:rsid w:val="00345860"/>
    <w:rsid w:val="003534EB"/>
    <w:rsid w:val="0036046A"/>
    <w:rsid w:val="00361171"/>
    <w:rsid w:val="003700E4"/>
    <w:rsid w:val="00386ABF"/>
    <w:rsid w:val="00392068"/>
    <w:rsid w:val="003A55ED"/>
    <w:rsid w:val="003B0F76"/>
    <w:rsid w:val="003C4917"/>
    <w:rsid w:val="003E1835"/>
    <w:rsid w:val="003F4720"/>
    <w:rsid w:val="003F4D0A"/>
    <w:rsid w:val="00401FBB"/>
    <w:rsid w:val="00414C2E"/>
    <w:rsid w:val="00417AA7"/>
    <w:rsid w:val="004262B2"/>
    <w:rsid w:val="004312F4"/>
    <w:rsid w:val="0045221E"/>
    <w:rsid w:val="00455EA9"/>
    <w:rsid w:val="00456AF5"/>
    <w:rsid w:val="00463352"/>
    <w:rsid w:val="00487B0F"/>
    <w:rsid w:val="004941AF"/>
    <w:rsid w:val="0049737E"/>
    <w:rsid w:val="004A3534"/>
    <w:rsid w:val="004B2D37"/>
    <w:rsid w:val="004B5B56"/>
    <w:rsid w:val="004C70A3"/>
    <w:rsid w:val="004D44A3"/>
    <w:rsid w:val="004D4901"/>
    <w:rsid w:val="00530645"/>
    <w:rsid w:val="005346EF"/>
    <w:rsid w:val="0054009B"/>
    <w:rsid w:val="00542066"/>
    <w:rsid w:val="00564D9F"/>
    <w:rsid w:val="0057371E"/>
    <w:rsid w:val="00582A6C"/>
    <w:rsid w:val="0059274E"/>
    <w:rsid w:val="005B5863"/>
    <w:rsid w:val="005B618F"/>
    <w:rsid w:val="005C7A65"/>
    <w:rsid w:val="005D68BD"/>
    <w:rsid w:val="005E3886"/>
    <w:rsid w:val="005E42AD"/>
    <w:rsid w:val="005F333C"/>
    <w:rsid w:val="006037D8"/>
    <w:rsid w:val="00636A15"/>
    <w:rsid w:val="00642AD3"/>
    <w:rsid w:val="00651B95"/>
    <w:rsid w:val="00656E6B"/>
    <w:rsid w:val="00661DF7"/>
    <w:rsid w:val="0066329A"/>
    <w:rsid w:val="006632A1"/>
    <w:rsid w:val="00680968"/>
    <w:rsid w:val="006A281C"/>
    <w:rsid w:val="006C155E"/>
    <w:rsid w:val="006C6BCB"/>
    <w:rsid w:val="006D7B06"/>
    <w:rsid w:val="006E49EE"/>
    <w:rsid w:val="007542DE"/>
    <w:rsid w:val="00785308"/>
    <w:rsid w:val="007911A6"/>
    <w:rsid w:val="00795D82"/>
    <w:rsid w:val="00795D8C"/>
    <w:rsid w:val="007976F0"/>
    <w:rsid w:val="007A721E"/>
    <w:rsid w:val="007B0F82"/>
    <w:rsid w:val="007C3AB5"/>
    <w:rsid w:val="007D6697"/>
    <w:rsid w:val="007F3154"/>
    <w:rsid w:val="00801B31"/>
    <w:rsid w:val="00822EB5"/>
    <w:rsid w:val="00823384"/>
    <w:rsid w:val="00827101"/>
    <w:rsid w:val="00852D68"/>
    <w:rsid w:val="0085316B"/>
    <w:rsid w:val="0087182B"/>
    <w:rsid w:val="008A65A6"/>
    <w:rsid w:val="008D1AFE"/>
    <w:rsid w:val="008D279C"/>
    <w:rsid w:val="008F210E"/>
    <w:rsid w:val="00907DEA"/>
    <w:rsid w:val="009134DE"/>
    <w:rsid w:val="009210F0"/>
    <w:rsid w:val="00925F77"/>
    <w:rsid w:val="00942218"/>
    <w:rsid w:val="009461E7"/>
    <w:rsid w:val="00967F0A"/>
    <w:rsid w:val="009C2CB5"/>
    <w:rsid w:val="009D6D6C"/>
    <w:rsid w:val="009E363A"/>
    <w:rsid w:val="00A06A9F"/>
    <w:rsid w:val="00A23607"/>
    <w:rsid w:val="00A24176"/>
    <w:rsid w:val="00A241AB"/>
    <w:rsid w:val="00A35A4A"/>
    <w:rsid w:val="00A37ECC"/>
    <w:rsid w:val="00A548F2"/>
    <w:rsid w:val="00A5614F"/>
    <w:rsid w:val="00A6346F"/>
    <w:rsid w:val="00A63B51"/>
    <w:rsid w:val="00A916C0"/>
    <w:rsid w:val="00A9467E"/>
    <w:rsid w:val="00AC2C4E"/>
    <w:rsid w:val="00AE223A"/>
    <w:rsid w:val="00B06FA0"/>
    <w:rsid w:val="00B071C0"/>
    <w:rsid w:val="00B43A83"/>
    <w:rsid w:val="00B557BA"/>
    <w:rsid w:val="00B6361B"/>
    <w:rsid w:val="00B65A5B"/>
    <w:rsid w:val="00BA6EFF"/>
    <w:rsid w:val="00BB6C1F"/>
    <w:rsid w:val="00BC12E7"/>
    <w:rsid w:val="00C20D03"/>
    <w:rsid w:val="00C35940"/>
    <w:rsid w:val="00C36594"/>
    <w:rsid w:val="00C37296"/>
    <w:rsid w:val="00C80E88"/>
    <w:rsid w:val="00C96CD4"/>
    <w:rsid w:val="00CA0B28"/>
    <w:rsid w:val="00CA380F"/>
    <w:rsid w:val="00CD43B3"/>
    <w:rsid w:val="00D02A57"/>
    <w:rsid w:val="00D3339F"/>
    <w:rsid w:val="00D33686"/>
    <w:rsid w:val="00D33E64"/>
    <w:rsid w:val="00D3777F"/>
    <w:rsid w:val="00D40989"/>
    <w:rsid w:val="00D41BC3"/>
    <w:rsid w:val="00D41EE0"/>
    <w:rsid w:val="00D420A7"/>
    <w:rsid w:val="00D540F6"/>
    <w:rsid w:val="00D731B7"/>
    <w:rsid w:val="00DB6A12"/>
    <w:rsid w:val="00DC2D12"/>
    <w:rsid w:val="00DC4F86"/>
    <w:rsid w:val="00DC7E6D"/>
    <w:rsid w:val="00DD6C11"/>
    <w:rsid w:val="00DE6D4D"/>
    <w:rsid w:val="00DF010F"/>
    <w:rsid w:val="00DF18D8"/>
    <w:rsid w:val="00DF1FB9"/>
    <w:rsid w:val="00DF2081"/>
    <w:rsid w:val="00DF4118"/>
    <w:rsid w:val="00E34109"/>
    <w:rsid w:val="00E57D82"/>
    <w:rsid w:val="00E7042E"/>
    <w:rsid w:val="00E709F0"/>
    <w:rsid w:val="00E70A52"/>
    <w:rsid w:val="00E8632D"/>
    <w:rsid w:val="00EC65C6"/>
    <w:rsid w:val="00ED32D4"/>
    <w:rsid w:val="00EF6D3D"/>
    <w:rsid w:val="00F01A20"/>
    <w:rsid w:val="00F11961"/>
    <w:rsid w:val="00F27FCD"/>
    <w:rsid w:val="00F41D20"/>
    <w:rsid w:val="00F82ECC"/>
    <w:rsid w:val="00F9585A"/>
    <w:rsid w:val="00F974BA"/>
    <w:rsid w:val="00FA77E6"/>
    <w:rsid w:val="00FB0F3C"/>
    <w:rsid w:val="00FC26C2"/>
    <w:rsid w:val="00FC290B"/>
    <w:rsid w:val="00FD30EA"/>
    <w:rsid w:val="00FF3493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295311-BFE1-4EFD-91B0-F063A299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709F0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09F0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709F0"/>
    <w:pPr>
      <w:keepNext/>
      <w:spacing w:line="360" w:lineRule="auto"/>
      <w:jc w:val="both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9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09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55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C155E"/>
  </w:style>
  <w:style w:type="paragraph" w:styleId="Rodap">
    <w:name w:val="footer"/>
    <w:basedOn w:val="Normal"/>
    <w:link w:val="RodapChar"/>
    <w:uiPriority w:val="99"/>
    <w:unhideWhenUsed/>
    <w:rsid w:val="006C155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C155E"/>
  </w:style>
  <w:style w:type="paragraph" w:styleId="Textodebalo">
    <w:name w:val="Balloon Text"/>
    <w:basedOn w:val="Normal"/>
    <w:link w:val="TextodebaloChar"/>
    <w:uiPriority w:val="99"/>
    <w:semiHidden/>
    <w:unhideWhenUsed/>
    <w:rsid w:val="006C155E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5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709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709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709F0"/>
    <w:rPr>
      <w:rFonts w:ascii="Arial" w:eastAsia="Times New Roman" w:hAnsi="Arial" w:cs="Arial"/>
      <w:b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9F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09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E709F0"/>
    <w:pPr>
      <w:spacing w:line="360" w:lineRule="auto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E709F0"/>
    <w:rPr>
      <w:rFonts w:ascii="Arial" w:eastAsia="Times New Roman" w:hAnsi="Arial" w:cs="Arial"/>
      <w:sz w:val="24"/>
      <w:szCs w:val="24"/>
      <w:lang w:eastAsia="ar-SA"/>
    </w:rPr>
  </w:style>
  <w:style w:type="paragraph" w:styleId="Lista">
    <w:name w:val="List"/>
    <w:basedOn w:val="Corpodetexto"/>
    <w:semiHidden/>
    <w:rsid w:val="00E709F0"/>
    <w:pPr>
      <w:spacing w:after="120" w:line="240" w:lineRule="auto"/>
      <w:jc w:val="left"/>
    </w:pPr>
    <w:rPr>
      <w:rFonts w:ascii="Times New Roman" w:hAnsi="Times New Roman" w:cs="Lucidasans"/>
    </w:rPr>
  </w:style>
  <w:style w:type="table" w:styleId="Tabelacomgrade">
    <w:name w:val="Table Grid"/>
    <w:basedOn w:val="Tabelanormal"/>
    <w:uiPriority w:val="59"/>
    <w:rsid w:val="00E7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3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527BD-90D3-4699-A1B4-ECBE5B9C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Daiana</cp:lastModifiedBy>
  <cp:revision>48</cp:revision>
  <cp:lastPrinted>2017-07-11T20:22:00Z</cp:lastPrinted>
  <dcterms:created xsi:type="dcterms:W3CDTF">2016-08-05T19:21:00Z</dcterms:created>
  <dcterms:modified xsi:type="dcterms:W3CDTF">2017-12-08T12:33:00Z</dcterms:modified>
</cp:coreProperties>
</file>